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010DAC0" w14:textId="77777777" w:rsidR="007132BB" w:rsidRDefault="001D37C8" w:rsidP="00455DEA">
      <w:pPr>
        <w:jc w:val="center"/>
        <w:rPr>
          <w:b/>
        </w:rPr>
      </w:pPr>
      <w:r>
        <w:rPr>
          <w:b/>
        </w:rPr>
        <w:t xml:space="preserve">Reaching Teens: Strength-Based Communication Strategies to Build Resilience and Support Healthy </w:t>
      </w:r>
      <w:r w:rsidR="00455DEA">
        <w:rPr>
          <w:b/>
        </w:rPr>
        <w:t>A</w:t>
      </w:r>
      <w:r>
        <w:rPr>
          <w:b/>
        </w:rPr>
        <w:t xml:space="preserve">dolescent </w:t>
      </w:r>
      <w:r w:rsidR="00455DEA">
        <w:rPr>
          <w:b/>
        </w:rPr>
        <w:t>D</w:t>
      </w:r>
      <w:r>
        <w:rPr>
          <w:b/>
        </w:rPr>
        <w:t>evelopment</w:t>
      </w:r>
    </w:p>
    <w:p w14:paraId="21A4ACE0" w14:textId="77777777" w:rsidR="001D37C8" w:rsidRDefault="001D37C8" w:rsidP="00455DEA">
      <w:pPr>
        <w:jc w:val="center"/>
        <w:rPr>
          <w:b/>
        </w:rPr>
      </w:pPr>
    </w:p>
    <w:p w14:paraId="4588DEE6" w14:textId="77777777" w:rsidR="00685375" w:rsidRPr="001D37C8" w:rsidRDefault="00455CEC">
      <w:pPr>
        <w:rPr>
          <w:b/>
        </w:rPr>
      </w:pPr>
      <w:r w:rsidRPr="001D37C8">
        <w:rPr>
          <w:b/>
        </w:rPr>
        <w:t xml:space="preserve">Reaching Teens </w:t>
      </w:r>
      <w:r w:rsidR="00EF128F" w:rsidRPr="001D37C8">
        <w:rPr>
          <w:b/>
        </w:rPr>
        <w:t>is:</w:t>
      </w:r>
    </w:p>
    <w:p w14:paraId="2EDBF6A5" w14:textId="77777777" w:rsidR="00455CEC" w:rsidRDefault="00455CEC" w:rsidP="00EF128F">
      <w:pPr>
        <w:pStyle w:val="ListParagraph"/>
        <w:numPr>
          <w:ilvl w:val="0"/>
          <w:numId w:val="1"/>
        </w:numPr>
      </w:pPr>
      <w:r>
        <w:t>A comprehensive toolkit that allows youth</w:t>
      </w:r>
      <w:r w:rsidR="007132BB">
        <w:t>-</w:t>
      </w:r>
      <w:r>
        <w:t xml:space="preserve">serving professionals to </w:t>
      </w:r>
      <w:r w:rsidRPr="007132BB">
        <w:rPr>
          <w:b/>
        </w:rPr>
        <w:t>APPLY</w:t>
      </w:r>
      <w:r>
        <w:t xml:space="preserve"> the principles found in three theoretical frameworks:</w:t>
      </w:r>
    </w:p>
    <w:p w14:paraId="4791F0A8" w14:textId="77777777" w:rsidR="00455CEC" w:rsidRDefault="00455CEC" w:rsidP="00EF128F">
      <w:pPr>
        <w:pStyle w:val="ListParagraph"/>
        <w:numPr>
          <w:ilvl w:val="2"/>
          <w:numId w:val="1"/>
        </w:numPr>
      </w:pPr>
      <w:r>
        <w:t>Positive Youth Development</w:t>
      </w:r>
    </w:p>
    <w:p w14:paraId="44CA3945" w14:textId="77777777" w:rsidR="00455CEC" w:rsidRDefault="00455CEC" w:rsidP="00EF128F">
      <w:pPr>
        <w:pStyle w:val="ListParagraph"/>
        <w:numPr>
          <w:ilvl w:val="2"/>
          <w:numId w:val="1"/>
        </w:numPr>
      </w:pPr>
      <w:r>
        <w:t>Resilience</w:t>
      </w:r>
    </w:p>
    <w:p w14:paraId="1D03D68C" w14:textId="77777777" w:rsidR="001D37C8" w:rsidRDefault="00455CEC" w:rsidP="00EF128F">
      <w:pPr>
        <w:pStyle w:val="ListParagraph"/>
        <w:numPr>
          <w:ilvl w:val="2"/>
          <w:numId w:val="1"/>
        </w:numPr>
      </w:pPr>
      <w:r>
        <w:t>Trauma-Informed Care</w:t>
      </w:r>
    </w:p>
    <w:p w14:paraId="374A8177" w14:textId="77777777" w:rsidR="001D37C8" w:rsidRDefault="001D37C8" w:rsidP="001D37C8">
      <w:pPr>
        <w:pStyle w:val="ListParagraph"/>
        <w:numPr>
          <w:ilvl w:val="0"/>
          <w:numId w:val="1"/>
        </w:numPr>
      </w:pPr>
      <w:r>
        <w:t>Evidence-informed and theoretically</w:t>
      </w:r>
      <w:r w:rsidR="00BD375F">
        <w:t>-</w:t>
      </w:r>
      <w:r>
        <w:t>driven</w:t>
      </w:r>
    </w:p>
    <w:p w14:paraId="40558C72" w14:textId="77777777" w:rsidR="00455CEC" w:rsidRDefault="001D37C8" w:rsidP="001D37C8">
      <w:pPr>
        <w:pStyle w:val="ListParagraph"/>
        <w:numPr>
          <w:ilvl w:val="0"/>
          <w:numId w:val="1"/>
        </w:numPr>
      </w:pPr>
      <w:r>
        <w:t>Infused with diverse expert multidisciplinary experience and the views of youth from many cultural and socio-demographic backgrounds.</w:t>
      </w:r>
    </w:p>
    <w:p w14:paraId="2CF9BF91" w14:textId="77777777" w:rsidR="00455CEC" w:rsidRDefault="00455CEC" w:rsidP="001D37C8">
      <w:pPr>
        <w:pStyle w:val="ListParagraph"/>
        <w:numPr>
          <w:ilvl w:val="2"/>
          <w:numId w:val="1"/>
        </w:numPr>
        <w:ind w:left="720"/>
      </w:pPr>
      <w:r>
        <w:t>A multimedia tool kit that uses written chapters</w:t>
      </w:r>
      <w:r w:rsidR="001D37C8">
        <w:t xml:space="preserve">, over 450 videos, </w:t>
      </w:r>
      <w:r>
        <w:t>and group learning discussion process</w:t>
      </w:r>
      <w:r w:rsidR="007132BB">
        <w:t>es</w:t>
      </w:r>
      <w:r>
        <w:t xml:space="preserve"> to reinforce learning.</w:t>
      </w:r>
    </w:p>
    <w:p w14:paraId="0436E277" w14:textId="77777777" w:rsidR="00455CEC" w:rsidRDefault="00455CEC" w:rsidP="001D37C8">
      <w:pPr>
        <w:pStyle w:val="ListParagraph"/>
        <w:numPr>
          <w:ilvl w:val="2"/>
          <w:numId w:val="1"/>
        </w:numPr>
        <w:ind w:left="720"/>
      </w:pPr>
      <w:r>
        <w:t>A toolkit that prepares youth</w:t>
      </w:r>
      <w:r w:rsidR="001D37C8">
        <w:t>-</w:t>
      </w:r>
      <w:r>
        <w:t>serving professionals to use strength-based communication strategies to facilitate positive behavioral change processes.</w:t>
      </w:r>
    </w:p>
    <w:p w14:paraId="489A98F7" w14:textId="77777777" w:rsidR="00455CEC" w:rsidRDefault="00455CEC" w:rsidP="001D37C8">
      <w:pPr>
        <w:pStyle w:val="ListParagraph"/>
        <w:numPr>
          <w:ilvl w:val="2"/>
          <w:numId w:val="1"/>
        </w:numPr>
        <w:ind w:left="720"/>
      </w:pPr>
      <w:r>
        <w:t>A toolkit that prepares youth serving professionals to address a variety of behavioral risks and mental health issues from a strength-based p</w:t>
      </w:r>
      <w:r w:rsidR="00EF128F">
        <w:t>erspective</w:t>
      </w:r>
      <w:r>
        <w:t>.</w:t>
      </w:r>
    </w:p>
    <w:p w14:paraId="6DEB1C3C" w14:textId="77777777" w:rsidR="00455CEC" w:rsidRDefault="00455CEC" w:rsidP="001D37C8">
      <w:pPr>
        <w:pStyle w:val="ListParagraph"/>
        <w:numPr>
          <w:ilvl w:val="2"/>
          <w:numId w:val="1"/>
        </w:numPr>
        <w:ind w:left="720"/>
      </w:pPr>
      <w:r>
        <w:t>A continuing education product that has been approved for up to 4 years of credit by the</w:t>
      </w:r>
      <w:r w:rsidR="001D37C8">
        <w:t xml:space="preserve"> </w:t>
      </w:r>
      <w:r>
        <w:t>national organizations representing;</w:t>
      </w:r>
    </w:p>
    <w:p w14:paraId="6FA72833" w14:textId="77777777" w:rsidR="00DC2139" w:rsidRDefault="00DC2139" w:rsidP="001D37C8">
      <w:pPr>
        <w:pStyle w:val="ListParagraph"/>
        <w:numPr>
          <w:ilvl w:val="2"/>
          <w:numId w:val="1"/>
        </w:numPr>
      </w:pPr>
      <w:r>
        <w:t>Social workers</w:t>
      </w:r>
    </w:p>
    <w:p w14:paraId="7ABE16D9" w14:textId="77777777" w:rsidR="00455CEC" w:rsidRDefault="00455CEC" w:rsidP="001D37C8">
      <w:pPr>
        <w:pStyle w:val="ListParagraph"/>
        <w:numPr>
          <w:ilvl w:val="2"/>
          <w:numId w:val="1"/>
        </w:numPr>
      </w:pPr>
      <w:r>
        <w:t>Counselors</w:t>
      </w:r>
    </w:p>
    <w:p w14:paraId="697F7971" w14:textId="77777777" w:rsidR="00455DEA" w:rsidRDefault="00455CEC" w:rsidP="001D37C8">
      <w:pPr>
        <w:pStyle w:val="ListParagraph"/>
        <w:numPr>
          <w:ilvl w:val="2"/>
          <w:numId w:val="1"/>
        </w:numPr>
      </w:pPr>
      <w:r>
        <w:t>Nurses</w:t>
      </w:r>
    </w:p>
    <w:p w14:paraId="5A62D292" w14:textId="77777777" w:rsidR="00455CEC" w:rsidRDefault="00455DEA" w:rsidP="001D37C8">
      <w:pPr>
        <w:pStyle w:val="ListParagraph"/>
        <w:numPr>
          <w:ilvl w:val="2"/>
          <w:numId w:val="1"/>
        </w:numPr>
      </w:pPr>
      <w:r>
        <w:t>Physicians</w:t>
      </w:r>
    </w:p>
    <w:p w14:paraId="1C3501CF" w14:textId="77777777" w:rsidR="00455CEC" w:rsidRDefault="00455CEC" w:rsidP="001D37C8">
      <w:pPr>
        <w:pStyle w:val="ListParagraph"/>
        <w:numPr>
          <w:ilvl w:val="2"/>
          <w:numId w:val="1"/>
        </w:numPr>
      </w:pPr>
      <w:r>
        <w:t>Physician Assistants</w:t>
      </w:r>
    </w:p>
    <w:p w14:paraId="6406A648" w14:textId="6E260446" w:rsidR="00F02CCC" w:rsidRDefault="00F02CCC" w:rsidP="001D37C8">
      <w:pPr>
        <w:pStyle w:val="ListParagraph"/>
        <w:numPr>
          <w:ilvl w:val="2"/>
          <w:numId w:val="1"/>
        </w:numPr>
      </w:pPr>
      <w:r>
        <w:t>Health Educators</w:t>
      </w:r>
      <w:bookmarkStart w:id="0" w:name="_GoBack"/>
      <w:bookmarkEnd w:id="0"/>
    </w:p>
    <w:p w14:paraId="389322B7" w14:textId="77777777" w:rsidR="00455CEC" w:rsidRDefault="001D37C8" w:rsidP="001D37C8">
      <w:pPr>
        <w:pStyle w:val="ListParagraph"/>
        <w:numPr>
          <w:ilvl w:val="2"/>
          <w:numId w:val="1"/>
        </w:numPr>
      </w:pPr>
      <w:r>
        <w:t>(W</w:t>
      </w:r>
      <w:r w:rsidR="00455CEC">
        <w:t>ork is ongoing with educators</w:t>
      </w:r>
      <w:r>
        <w:t>)</w:t>
      </w:r>
    </w:p>
    <w:p w14:paraId="7FA78903" w14:textId="77777777" w:rsidR="00C74CE2" w:rsidRDefault="00C74CE2"/>
    <w:p w14:paraId="594043AE" w14:textId="77777777" w:rsidR="00C74CE2" w:rsidRPr="001D37C8" w:rsidRDefault="00C74CE2">
      <w:pPr>
        <w:rPr>
          <w:b/>
        </w:rPr>
      </w:pPr>
      <w:r w:rsidRPr="001D37C8">
        <w:rPr>
          <w:b/>
        </w:rPr>
        <w:t>Reaching Teens is not</w:t>
      </w:r>
      <w:r w:rsidR="00EF128F" w:rsidRPr="001D37C8">
        <w:rPr>
          <w:b/>
        </w:rPr>
        <w:t>:</w:t>
      </w:r>
    </w:p>
    <w:p w14:paraId="11715357" w14:textId="77777777" w:rsidR="00C74CE2" w:rsidRDefault="00C74CE2" w:rsidP="00EF128F">
      <w:pPr>
        <w:pStyle w:val="ListParagraph"/>
        <w:numPr>
          <w:ilvl w:val="0"/>
          <w:numId w:val="2"/>
        </w:numPr>
      </w:pPr>
      <w:r>
        <w:t>A diagnostic manual. For example, it does not tell you how to diagnose depression or anxiety, rather it tells you how to recogni</w:t>
      </w:r>
      <w:r w:rsidR="008B33F6">
        <w:t>z</w:t>
      </w:r>
      <w:r>
        <w:t>e these conditions and to use strength</w:t>
      </w:r>
      <w:r w:rsidR="001D37C8">
        <w:t>-based</w:t>
      </w:r>
      <w:r w:rsidR="00BD375F">
        <w:t xml:space="preserve"> </w:t>
      </w:r>
      <w:r w:rsidR="001D37C8">
        <w:t>s</w:t>
      </w:r>
      <w:r>
        <w:t>trategies to get youth to the services they deserve.</w:t>
      </w:r>
    </w:p>
    <w:p w14:paraId="4396DE03" w14:textId="77777777" w:rsidR="00C74CE2" w:rsidRDefault="00C74CE2" w:rsidP="00EF128F">
      <w:pPr>
        <w:pStyle w:val="ListParagraph"/>
        <w:numPr>
          <w:ilvl w:val="0"/>
          <w:numId w:val="2"/>
        </w:numPr>
      </w:pPr>
      <w:r>
        <w:t>A Treatment manual.  Follow</w:t>
      </w:r>
      <w:r w:rsidR="001D37C8">
        <w:t>ing</w:t>
      </w:r>
      <w:r>
        <w:t xml:space="preserve"> the same example, It does not tell you how to treat</w:t>
      </w:r>
      <w:r w:rsidR="001D37C8">
        <w:t xml:space="preserve"> depression or anxiety, rather it guides you how</w:t>
      </w:r>
      <w:r>
        <w:t xml:space="preserve"> to interact with youth suffering from these conditions, without shame or stigma</w:t>
      </w:r>
      <w:r w:rsidR="001D37C8">
        <w:t>.  It then guides you</w:t>
      </w:r>
      <w:r>
        <w:t xml:space="preserve"> how to support them in their healing processes </w:t>
      </w:r>
      <w:r w:rsidR="001D37C8">
        <w:t>as</w:t>
      </w:r>
      <w:r>
        <w:t xml:space="preserve"> you refer them to needed services with fully trained caregivers.</w:t>
      </w:r>
    </w:p>
    <w:p w14:paraId="0DCFF5C8" w14:textId="77777777" w:rsidR="00C74CE2" w:rsidRDefault="00C74CE2" w:rsidP="00EF128F">
      <w:pPr>
        <w:pStyle w:val="ListParagraph"/>
        <w:numPr>
          <w:ilvl w:val="0"/>
          <w:numId w:val="2"/>
        </w:numPr>
      </w:pPr>
      <w:r>
        <w:t>Fully Evidence-Based.  It is ev</w:t>
      </w:r>
      <w:r w:rsidR="008B33F6">
        <w:t>i</w:t>
      </w:r>
      <w:r>
        <w:t>dence</w:t>
      </w:r>
      <w:r w:rsidR="001D37C8">
        <w:t>-</w:t>
      </w:r>
      <w:r>
        <w:t xml:space="preserve">informed and uses the best of science where available.  It leads the evidence </w:t>
      </w:r>
      <w:r w:rsidR="001D37C8">
        <w:t>through offering</w:t>
      </w:r>
      <w:r>
        <w:t xml:space="preserve"> diverse expert opinions that inform you how to APPLY the theoretical evidence-based frameworks.  </w:t>
      </w:r>
      <w:r w:rsidR="007132BB">
        <w:t xml:space="preserve">An example that can illustrate this point is </w:t>
      </w:r>
      <w:r w:rsidR="001D37C8">
        <w:t xml:space="preserve">the </w:t>
      </w:r>
      <w:r>
        <w:t xml:space="preserve">power of human connection </w:t>
      </w:r>
      <w:r w:rsidR="007132BB">
        <w:t>as</w:t>
      </w:r>
      <w:r w:rsidR="001D37C8">
        <w:t xml:space="preserve"> a</w:t>
      </w:r>
      <w:r>
        <w:t xml:space="preserve"> transformative element in people’s lives. Connection is the variable that surfaces repeatedly in research as </w:t>
      </w:r>
      <w:r w:rsidR="00AF586E">
        <w:t>a critical protective force in the lives of youth</w:t>
      </w:r>
      <w:r w:rsidR="007132BB">
        <w:t xml:space="preserve">; therefore, </w:t>
      </w:r>
      <w:r w:rsidR="007132BB">
        <w:lastRenderedPageBreak/>
        <w:t>there is an irrefutable evidence base that we should foster connection</w:t>
      </w:r>
      <w:r w:rsidR="00AF586E">
        <w:t>.  The literature, however, d</w:t>
      </w:r>
      <w:r w:rsidR="006832E7">
        <w:t>oes</w:t>
      </w:r>
      <w:r w:rsidR="00AF586E">
        <w:t xml:space="preserve"> not adequately study HOW to connect with youth.</w:t>
      </w:r>
      <w:r w:rsidR="001D37C8">
        <w:t xml:space="preserve">  </w:t>
      </w:r>
      <w:r w:rsidR="00AF586E">
        <w:t xml:space="preserve">  Reaching Teens draws from expert adult and youth wisdom and experience to describe the HOWS of connection.</w:t>
      </w:r>
    </w:p>
    <w:p w14:paraId="7E14A137" w14:textId="77777777" w:rsidR="00AF586E" w:rsidRDefault="00AF586E" w:rsidP="00EF128F">
      <w:pPr>
        <w:pStyle w:val="ListParagraph"/>
        <w:numPr>
          <w:ilvl w:val="0"/>
          <w:numId w:val="2"/>
        </w:numPr>
      </w:pPr>
      <w:r>
        <w:t>A toolkit that understands your unique program or population</w:t>
      </w:r>
      <w:r w:rsidR="00021FE2">
        <w:t xml:space="preserve">.  That is why </w:t>
      </w:r>
      <w:r w:rsidR="007132BB">
        <w:t xml:space="preserve">the </w:t>
      </w:r>
      <w:r w:rsidR="00021FE2">
        <w:t xml:space="preserve">Group Learning and Discussion </w:t>
      </w:r>
      <w:r w:rsidR="001D37C8">
        <w:t>section is critical to</w:t>
      </w:r>
      <w:r w:rsidR="00021FE2">
        <w:t xml:space="preserve"> driv</w:t>
      </w:r>
      <w:r w:rsidR="001D37C8">
        <w:t>ing</w:t>
      </w:r>
      <w:r w:rsidR="00021FE2">
        <w:t xml:space="preserve"> home the lessons.  We hope and expect that the Group Learning and Discussion questions will be adapted to match your needs.  We feel certain that lessons taught and reinforced in yo</w:t>
      </w:r>
      <w:r w:rsidR="00EF128F">
        <w:t>ur</w:t>
      </w:r>
      <w:r w:rsidR="00021FE2">
        <w:t xml:space="preserve"> settings by your experts will have much more meaning.</w:t>
      </w:r>
    </w:p>
    <w:p w14:paraId="7879B795" w14:textId="77777777" w:rsidR="00021FE2" w:rsidRDefault="00021FE2" w:rsidP="00EF128F">
      <w:pPr>
        <w:pStyle w:val="ListParagraph"/>
        <w:numPr>
          <w:ilvl w:val="0"/>
          <w:numId w:val="2"/>
        </w:numPr>
      </w:pPr>
      <w:r>
        <w:t>A deep dive into all subject areas.  Reaching Teens is designed to be comprehensive</w:t>
      </w:r>
      <w:r w:rsidR="001D37C8">
        <w:t>, but</w:t>
      </w:r>
      <w:r>
        <w:t xml:space="preserve"> </w:t>
      </w:r>
      <w:r w:rsidR="00EF128F">
        <w:t>i</w:t>
      </w:r>
      <w:r>
        <w:t>n some cases it introdu</w:t>
      </w:r>
      <w:r w:rsidR="00EF128F">
        <w:t>ces</w:t>
      </w:r>
      <w:r>
        <w:t xml:space="preserve"> str</w:t>
      </w:r>
      <w:r w:rsidR="00EF128F">
        <w:t>a</w:t>
      </w:r>
      <w:r>
        <w:t>t</w:t>
      </w:r>
      <w:r w:rsidR="00EF128F">
        <w:t>e</w:t>
      </w:r>
      <w:r>
        <w:t>gies that are taught independently in multiple</w:t>
      </w:r>
      <w:r w:rsidR="001D37C8">
        <w:t>-</w:t>
      </w:r>
      <w:r>
        <w:t>day certification courses.  The chapters we offer are more than overviews</w:t>
      </w:r>
      <w:r w:rsidR="007132BB">
        <w:t>,</w:t>
      </w:r>
      <w:r>
        <w:t xml:space="preserve"> they offer concrete strategies drawn from these </w:t>
      </w:r>
      <w:r w:rsidR="007132BB">
        <w:t xml:space="preserve">topic </w:t>
      </w:r>
      <w:r>
        <w:t>areas. They do not, however, substitute for the depth of material offered in certification courses.  The areas covered in Reaching Teens that can be pursued at a much deeper level include:</w:t>
      </w:r>
    </w:p>
    <w:p w14:paraId="7084D207" w14:textId="77777777" w:rsidR="00021FE2" w:rsidRDefault="00021FE2" w:rsidP="001D37C8">
      <w:pPr>
        <w:pStyle w:val="ListParagraph"/>
        <w:numPr>
          <w:ilvl w:val="2"/>
          <w:numId w:val="2"/>
        </w:numPr>
      </w:pPr>
      <w:r>
        <w:t xml:space="preserve">Trauma Informed Care </w:t>
      </w:r>
      <w:r w:rsidR="001D37C8">
        <w:t xml:space="preserve"> (The </w:t>
      </w:r>
      <w:r>
        <w:t>Sanctuary model among others</w:t>
      </w:r>
      <w:r w:rsidR="001D37C8">
        <w:t>)</w:t>
      </w:r>
    </w:p>
    <w:p w14:paraId="327A3CF9" w14:textId="77777777" w:rsidR="00021FE2" w:rsidRDefault="00021FE2" w:rsidP="001D37C8">
      <w:pPr>
        <w:pStyle w:val="ListParagraph"/>
        <w:numPr>
          <w:ilvl w:val="2"/>
          <w:numId w:val="2"/>
        </w:numPr>
      </w:pPr>
      <w:r>
        <w:t>De-escalation</w:t>
      </w:r>
    </w:p>
    <w:p w14:paraId="1681DBA0" w14:textId="77777777" w:rsidR="00021FE2" w:rsidRDefault="00021FE2" w:rsidP="001D37C8">
      <w:pPr>
        <w:pStyle w:val="ListParagraph"/>
        <w:numPr>
          <w:ilvl w:val="2"/>
          <w:numId w:val="2"/>
        </w:numPr>
      </w:pPr>
      <w:r>
        <w:t>Mindfulness</w:t>
      </w:r>
    </w:p>
    <w:p w14:paraId="0ED34153" w14:textId="77777777" w:rsidR="00747ECE" w:rsidRDefault="00021FE2" w:rsidP="00747ECE">
      <w:pPr>
        <w:pStyle w:val="ListParagraph"/>
        <w:numPr>
          <w:ilvl w:val="2"/>
          <w:numId w:val="2"/>
        </w:numPr>
      </w:pPr>
      <w:r>
        <w:t>Motivational Interviewing</w:t>
      </w:r>
    </w:p>
    <w:p w14:paraId="597DC978" w14:textId="77777777" w:rsidR="00021FE2" w:rsidRDefault="00021FE2" w:rsidP="00EF128F">
      <w:pPr>
        <w:pStyle w:val="ListParagraph"/>
        <w:numPr>
          <w:ilvl w:val="0"/>
          <w:numId w:val="3"/>
        </w:numPr>
      </w:pPr>
      <w:r>
        <w:t>An Additional Program.  This is not one more program o</w:t>
      </w:r>
      <w:r w:rsidR="001D37C8">
        <w:t>r</w:t>
      </w:r>
      <w:r>
        <w:t xml:space="preserve"> initiative for youth serving professional to add to their </w:t>
      </w:r>
      <w:r w:rsidR="008D41C4">
        <w:t>overflowing plat</w:t>
      </w:r>
      <w:r w:rsidR="00747ECE">
        <w:t>es.  Rat</w:t>
      </w:r>
      <w:r w:rsidR="001D37C8">
        <w:t>her</w:t>
      </w:r>
      <w:r w:rsidR="00747ECE">
        <w:t xml:space="preserve">, it is the plate.  It’s </w:t>
      </w:r>
      <w:r w:rsidR="008D41C4">
        <w:t>abo</w:t>
      </w:r>
      <w:r w:rsidR="00747ECE">
        <w:t>ut</w:t>
      </w:r>
      <w:r w:rsidR="008D41C4">
        <w:t xml:space="preserve"> approaching youth from a respectful, strength-based, trauma-informed stance that recognizes them as the experts in their own lives.  I</w:t>
      </w:r>
      <w:r w:rsidR="001D37C8">
        <w:t>t</w:t>
      </w:r>
      <w:r w:rsidR="008D41C4">
        <w:t xml:space="preserve"> does not replace any program or in</w:t>
      </w:r>
      <w:r w:rsidR="00747ECE">
        <w:t>i</w:t>
      </w:r>
      <w:r w:rsidR="008D41C4">
        <w:t>tiative</w:t>
      </w:r>
      <w:r w:rsidR="001D37C8">
        <w:t>,</w:t>
      </w:r>
      <w:r w:rsidR="008D41C4">
        <w:t xml:space="preserve"> rather it serves as the foundational scaffolding to support other programs.</w:t>
      </w:r>
    </w:p>
    <w:p w14:paraId="49A6E2E6" w14:textId="77777777" w:rsidR="00747ECE" w:rsidRDefault="008D41C4" w:rsidP="00747ECE">
      <w:pPr>
        <w:pStyle w:val="ListParagraph"/>
        <w:numPr>
          <w:ilvl w:val="0"/>
          <w:numId w:val="3"/>
        </w:numPr>
      </w:pPr>
      <w:r>
        <w:t>Made for your specific program.  It can be adapted for your program by going through the following steps;</w:t>
      </w:r>
    </w:p>
    <w:p w14:paraId="225B7762" w14:textId="77777777" w:rsidR="001D37C8" w:rsidRDefault="008D41C4" w:rsidP="001D37C8">
      <w:pPr>
        <w:pStyle w:val="ListParagraph"/>
        <w:numPr>
          <w:ilvl w:val="2"/>
          <w:numId w:val="3"/>
        </w:numPr>
      </w:pPr>
      <w:r>
        <w:t>Eliminating chapters that may not be relevant</w:t>
      </w:r>
    </w:p>
    <w:p w14:paraId="29FFBEAC" w14:textId="77777777" w:rsidR="008D41C4" w:rsidRDefault="008D41C4" w:rsidP="001D37C8">
      <w:pPr>
        <w:pStyle w:val="ListParagraph"/>
        <w:numPr>
          <w:ilvl w:val="2"/>
          <w:numId w:val="3"/>
        </w:numPr>
      </w:pPr>
      <w:r>
        <w:t>Taking certain foundational chapters and using the principles found within them, but applying them to your specific programs.</w:t>
      </w:r>
    </w:p>
    <w:p w14:paraId="53429EAE" w14:textId="77777777" w:rsidR="008D41C4" w:rsidRDefault="008D41C4" w:rsidP="001D37C8">
      <w:pPr>
        <w:pStyle w:val="ListParagraph"/>
        <w:numPr>
          <w:ilvl w:val="2"/>
          <w:numId w:val="3"/>
        </w:numPr>
      </w:pPr>
      <w:r>
        <w:t>Adding examples to the chapters that pertain to your specific program</w:t>
      </w:r>
    </w:p>
    <w:p w14:paraId="3DCE5D04" w14:textId="77777777" w:rsidR="008D41C4" w:rsidRDefault="008D41C4" w:rsidP="001D37C8">
      <w:pPr>
        <w:pStyle w:val="ListParagraph"/>
        <w:numPr>
          <w:ilvl w:val="2"/>
          <w:numId w:val="3"/>
        </w:numPr>
      </w:pPr>
      <w:r>
        <w:t>Examining the group learning and discussion section for relevance to your setting and adding examples when needed.</w:t>
      </w:r>
    </w:p>
    <w:p w14:paraId="30D33A32" w14:textId="77777777" w:rsidR="00747ECE" w:rsidRPr="007132BB" w:rsidRDefault="008D41C4" w:rsidP="001D37C8">
      <w:pPr>
        <w:pStyle w:val="ListParagraph"/>
        <w:numPr>
          <w:ilvl w:val="2"/>
          <w:numId w:val="3"/>
        </w:numPr>
        <w:rPr>
          <w:i/>
        </w:rPr>
      </w:pPr>
      <w:r>
        <w:t>Informing your audience of existing program</w:t>
      </w:r>
      <w:r w:rsidR="001D37C8">
        <w:t>s</w:t>
      </w:r>
      <w:r>
        <w:t xml:space="preserve"> and in</w:t>
      </w:r>
      <w:r w:rsidR="00EF128F">
        <w:t>i</w:t>
      </w:r>
      <w:r>
        <w:t xml:space="preserve">tiatives </w:t>
      </w:r>
      <w:r w:rsidR="007132BB">
        <w:t xml:space="preserve">in your setting </w:t>
      </w:r>
      <w:r>
        <w:t>that e</w:t>
      </w:r>
      <w:r w:rsidR="00EF128F">
        <w:t>it</w:t>
      </w:r>
      <w:r>
        <w:t xml:space="preserve">her complement these chapters or for which the chapters in Reaching Teens offer foundational principles or practical strategies.  </w:t>
      </w:r>
      <w:r w:rsidR="001D37C8" w:rsidRPr="007132BB">
        <w:rPr>
          <w:i/>
        </w:rPr>
        <w:t>(</w:t>
      </w:r>
      <w:r w:rsidRPr="007132BB">
        <w:rPr>
          <w:i/>
        </w:rPr>
        <w:t>If Reaching Teen</w:t>
      </w:r>
      <w:r w:rsidR="001D37C8" w:rsidRPr="007132BB">
        <w:rPr>
          <w:i/>
        </w:rPr>
        <w:t>s</w:t>
      </w:r>
      <w:r w:rsidRPr="007132BB">
        <w:rPr>
          <w:i/>
        </w:rPr>
        <w:t xml:space="preserve"> is adapted electronically for your program this can be a</w:t>
      </w:r>
      <w:r w:rsidR="00EF128F" w:rsidRPr="007132BB">
        <w:rPr>
          <w:i/>
        </w:rPr>
        <w:t>c</w:t>
      </w:r>
      <w:r w:rsidRPr="007132BB">
        <w:rPr>
          <w:i/>
        </w:rPr>
        <w:t>complished seamlessly th</w:t>
      </w:r>
      <w:r w:rsidR="00EF128F" w:rsidRPr="007132BB">
        <w:rPr>
          <w:i/>
        </w:rPr>
        <w:t>rough</w:t>
      </w:r>
      <w:r w:rsidRPr="007132BB">
        <w:rPr>
          <w:i/>
        </w:rPr>
        <w:t xml:space="preserve"> links.</w:t>
      </w:r>
      <w:r w:rsidR="001D37C8" w:rsidRPr="007132BB">
        <w:rPr>
          <w:i/>
        </w:rPr>
        <w:t>)</w:t>
      </w:r>
    </w:p>
    <w:p w14:paraId="326C5E8A" w14:textId="77777777" w:rsidR="008D41C4" w:rsidRDefault="008D41C4" w:rsidP="00EF128F">
      <w:pPr>
        <w:pStyle w:val="ListParagraph"/>
        <w:numPr>
          <w:ilvl w:val="0"/>
          <w:numId w:val="4"/>
        </w:numPr>
      </w:pPr>
      <w:r>
        <w:t>Done.  Reaching Teens is designed to be a living, breathing body of work to which youth</w:t>
      </w:r>
      <w:r w:rsidR="001D37C8">
        <w:t>-</w:t>
      </w:r>
      <w:r>
        <w:t>serving professionals can add.  Because the films exist in the clouds, we can add examples from varied disciplines to a growing collection.  We will develop an indexing system to search for new contributions.</w:t>
      </w:r>
    </w:p>
    <w:p w14:paraId="0273ADD3" w14:textId="77777777" w:rsidR="008D41C4" w:rsidRDefault="008D41C4"/>
    <w:p w14:paraId="2AE03B64" w14:textId="77777777" w:rsidR="008D41C4" w:rsidRDefault="008D41C4"/>
    <w:sectPr w:rsidR="008D41C4" w:rsidSect="00F9068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7325FEE"/>
    <w:multiLevelType w:val="hybridMultilevel"/>
    <w:tmpl w:val="08E203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76724F9"/>
    <w:multiLevelType w:val="hybridMultilevel"/>
    <w:tmpl w:val="CE6226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53A53C2"/>
    <w:multiLevelType w:val="hybridMultilevel"/>
    <w:tmpl w:val="13CE1F1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7CC97268"/>
    <w:multiLevelType w:val="hybridMultilevel"/>
    <w:tmpl w:val="A02AE7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5CEC"/>
    <w:rsid w:val="00021FE2"/>
    <w:rsid w:val="000B1170"/>
    <w:rsid w:val="001D37C8"/>
    <w:rsid w:val="00455CEC"/>
    <w:rsid w:val="00455DEA"/>
    <w:rsid w:val="00651873"/>
    <w:rsid w:val="006832E7"/>
    <w:rsid w:val="00685375"/>
    <w:rsid w:val="007132BB"/>
    <w:rsid w:val="00747ECE"/>
    <w:rsid w:val="0087515E"/>
    <w:rsid w:val="008B33F6"/>
    <w:rsid w:val="008D41C4"/>
    <w:rsid w:val="00AB4880"/>
    <w:rsid w:val="00AF586E"/>
    <w:rsid w:val="00BD375F"/>
    <w:rsid w:val="00C74CE2"/>
    <w:rsid w:val="00CA7FF3"/>
    <w:rsid w:val="00DC2139"/>
    <w:rsid w:val="00EF128F"/>
    <w:rsid w:val="00F02CCC"/>
    <w:rsid w:val="00F16FD2"/>
    <w:rsid w:val="00F90689"/>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FCA00F"/>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9068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1"/>
    <w:uiPriority w:val="99"/>
    <w:semiHidden/>
    <w:unhideWhenUsed/>
    <w:rsid w:val="00FF5C1B"/>
    <w:rPr>
      <w:rFonts w:ascii="Lucida Grande" w:hAnsi="Lucida Grande"/>
      <w:sz w:val="18"/>
      <w:szCs w:val="18"/>
    </w:rPr>
  </w:style>
  <w:style w:type="character" w:customStyle="1" w:styleId="BalloonTextChar">
    <w:name w:val="Balloon Text Char"/>
    <w:basedOn w:val="DefaultParagraphFont"/>
    <w:uiPriority w:val="99"/>
    <w:semiHidden/>
    <w:rsid w:val="00FF5C1B"/>
    <w:rPr>
      <w:rFonts w:ascii="Lucida Grande" w:hAnsi="Lucida Grande"/>
      <w:sz w:val="18"/>
      <w:szCs w:val="18"/>
    </w:rPr>
  </w:style>
  <w:style w:type="character" w:customStyle="1" w:styleId="BalloonTextChar0">
    <w:name w:val="Balloon Text Char"/>
    <w:basedOn w:val="DefaultParagraphFont"/>
    <w:uiPriority w:val="99"/>
    <w:semiHidden/>
    <w:rsid w:val="00FF5C1B"/>
    <w:rPr>
      <w:rFonts w:ascii="Lucida Grande" w:hAnsi="Lucida Grande"/>
      <w:sz w:val="18"/>
      <w:szCs w:val="18"/>
    </w:rPr>
  </w:style>
  <w:style w:type="character" w:customStyle="1" w:styleId="BalloonTextChar1">
    <w:name w:val="Balloon Text Char1"/>
    <w:basedOn w:val="DefaultParagraphFont"/>
    <w:link w:val="BalloonText"/>
    <w:uiPriority w:val="99"/>
    <w:semiHidden/>
    <w:rsid w:val="00FF5C1B"/>
    <w:rPr>
      <w:rFonts w:ascii="Lucida Grande" w:hAnsi="Lucida Grande"/>
      <w:sz w:val="18"/>
      <w:szCs w:val="18"/>
    </w:rPr>
  </w:style>
  <w:style w:type="paragraph" w:styleId="ListParagraph">
    <w:name w:val="List Paragraph"/>
    <w:basedOn w:val="Normal"/>
    <w:uiPriority w:val="34"/>
    <w:qFormat/>
    <w:rsid w:val="00EF128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748</Words>
  <Characters>4264</Characters>
  <Application>Microsoft Macintosh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The Children's Hospital of Philadelphia</Company>
  <LinksUpToDate>false</LinksUpToDate>
  <CharactersWithSpaces>5002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Honesty, Terrilynn</dc:creator>
  <cp:keywords/>
  <dc:description/>
  <cp:lastModifiedBy>kgtalks@gmail.com</cp:lastModifiedBy>
  <cp:revision>3</cp:revision>
  <dcterms:created xsi:type="dcterms:W3CDTF">2015-11-13T00:03:00Z</dcterms:created>
  <dcterms:modified xsi:type="dcterms:W3CDTF">2016-01-24T02:10:00Z</dcterms:modified>
</cp:coreProperties>
</file>